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3E" w:rsidRPr="00C86A98" w:rsidRDefault="009D421C" w:rsidP="00D44720">
      <w:pPr>
        <w:pStyle w:val="2"/>
        <w:spacing w:after="0" w:line="240" w:lineRule="auto"/>
        <w:rPr>
          <w:sz w:val="28"/>
          <w:szCs w:val="28"/>
        </w:rPr>
      </w:pPr>
      <w:r w:rsidRPr="00C86A98">
        <w:rPr>
          <w:sz w:val="28"/>
          <w:szCs w:val="28"/>
        </w:rPr>
        <w:t>Уважаемые родители!</w:t>
      </w:r>
    </w:p>
    <w:p w:rsidR="00902D7F" w:rsidRPr="0013504A" w:rsidRDefault="00902D7F" w:rsidP="0013504A">
      <w:pPr>
        <w:ind w:firstLine="709"/>
        <w:jc w:val="both"/>
        <w:rPr>
          <w:b w:val="0"/>
        </w:rPr>
      </w:pPr>
      <w:r w:rsidRPr="0013504A">
        <w:rPr>
          <w:b w:val="0"/>
        </w:rPr>
        <w:t>Управление</w:t>
      </w:r>
      <w:r w:rsidR="00D362B0" w:rsidRPr="0013504A">
        <w:rPr>
          <w:b w:val="0"/>
        </w:rPr>
        <w:t>м</w:t>
      </w:r>
      <w:r w:rsidRPr="0013504A">
        <w:rPr>
          <w:b w:val="0"/>
        </w:rPr>
        <w:t xml:space="preserve"> образования Администрации Ярославского муниципального района</w:t>
      </w:r>
      <w:r w:rsidR="009D421C" w:rsidRPr="0013504A">
        <w:rPr>
          <w:b w:val="0"/>
        </w:rPr>
        <w:t>, как уполномоченным органом по организации отдыха и оздоровления детей</w:t>
      </w:r>
      <w:r w:rsidRPr="0013504A">
        <w:rPr>
          <w:b w:val="0"/>
        </w:rPr>
        <w:t xml:space="preserve"> Яро</w:t>
      </w:r>
      <w:r w:rsidR="0013504A">
        <w:rPr>
          <w:b w:val="0"/>
        </w:rPr>
        <w:t>славского муниципального района</w:t>
      </w:r>
      <w:r w:rsidR="009D421C" w:rsidRPr="0013504A">
        <w:rPr>
          <w:b w:val="0"/>
        </w:rPr>
        <w:t xml:space="preserve">, </w:t>
      </w:r>
      <w:r w:rsidR="0013504A">
        <w:rPr>
          <w:b w:val="0"/>
        </w:rPr>
        <w:t xml:space="preserve">                     </w:t>
      </w:r>
      <w:r w:rsidR="00E10AB2" w:rsidRPr="0013504A">
        <w:rPr>
          <w:rStyle w:val="a5"/>
          <w:rFonts w:eastAsia="Courier New"/>
          <w:sz w:val="28"/>
          <w:szCs w:val="28"/>
        </w:rPr>
        <w:t>в 2018</w:t>
      </w:r>
      <w:r w:rsidR="009D421C" w:rsidRPr="0013504A">
        <w:rPr>
          <w:rStyle w:val="a5"/>
          <w:rFonts w:eastAsia="Courier New"/>
          <w:sz w:val="28"/>
          <w:szCs w:val="28"/>
        </w:rPr>
        <w:t xml:space="preserve"> году </w:t>
      </w:r>
      <w:r w:rsidRPr="0013504A">
        <w:rPr>
          <w:b w:val="0"/>
        </w:rPr>
        <w:t xml:space="preserve"> принимают</w:t>
      </w:r>
      <w:r w:rsidR="009D421C" w:rsidRPr="0013504A">
        <w:rPr>
          <w:b w:val="0"/>
        </w:rPr>
        <w:t>ся заявления на предоставление мер социальной поддержки в сфере организации</w:t>
      </w:r>
      <w:r w:rsidRPr="0013504A">
        <w:rPr>
          <w:b w:val="0"/>
        </w:rPr>
        <w:t xml:space="preserve"> </w:t>
      </w:r>
      <w:r w:rsidR="009D421C" w:rsidRPr="0013504A">
        <w:rPr>
          <w:b w:val="0"/>
        </w:rPr>
        <w:t>отдыха детей и их оздоровления (далее - меры социальной поддержки) согласно Порядку</w:t>
      </w:r>
      <w:r w:rsidRPr="0013504A">
        <w:rPr>
          <w:b w:val="0"/>
        </w:rPr>
        <w:t xml:space="preserve"> </w:t>
      </w:r>
      <w:r w:rsidR="009D421C" w:rsidRPr="0013504A">
        <w:rPr>
          <w:b w:val="0"/>
        </w:rPr>
        <w:t xml:space="preserve">осуществления мер социальной поддержки в сфере организации отдыха детей и их оздоровления (далее - Порядок), утвержденному </w:t>
      </w:r>
      <w:r w:rsidR="009D421C" w:rsidRPr="0013504A">
        <w:rPr>
          <w:rStyle w:val="1"/>
          <w:rFonts w:eastAsia="Courier New"/>
          <w:b w:val="0"/>
          <w:sz w:val="28"/>
          <w:szCs w:val="28"/>
        </w:rPr>
        <w:t>постановлением Правительства Ярославской</w:t>
      </w:r>
      <w:r w:rsidR="009D421C" w:rsidRPr="0013504A">
        <w:rPr>
          <w:b w:val="0"/>
        </w:rPr>
        <w:t xml:space="preserve"> </w:t>
      </w:r>
      <w:r w:rsidR="009D421C" w:rsidRPr="0013504A">
        <w:rPr>
          <w:rStyle w:val="1"/>
          <w:rFonts w:eastAsia="Courier New"/>
          <w:b w:val="0"/>
          <w:sz w:val="28"/>
          <w:szCs w:val="28"/>
        </w:rPr>
        <w:t>области от 20.10.2016 № 1076-п</w:t>
      </w:r>
      <w:r w:rsidRPr="0013504A">
        <w:rPr>
          <w:b w:val="0"/>
        </w:rPr>
        <w:t xml:space="preserve">, постановление Администрации Ярославского муниципального района от 21.12.2016   </w:t>
      </w:r>
      <w:r w:rsidR="0013504A">
        <w:rPr>
          <w:b w:val="0"/>
        </w:rPr>
        <w:t xml:space="preserve">                  </w:t>
      </w:r>
      <w:r w:rsidRPr="0013504A">
        <w:rPr>
          <w:b w:val="0"/>
        </w:rPr>
        <w:t>№ 1567 «Об утверждении порядка осуществления мер социальной поддержки в сфере организации  отдыха детей и их оздоровления»</w:t>
      </w:r>
      <w:r w:rsidR="00D44720" w:rsidRPr="0013504A">
        <w:rPr>
          <w:b w:val="0"/>
        </w:rPr>
        <w:t>.</w:t>
      </w:r>
    </w:p>
    <w:p w:rsidR="00061D3E" w:rsidRPr="0013504A" w:rsidRDefault="009D421C" w:rsidP="0013504A">
      <w:pPr>
        <w:pStyle w:val="2"/>
        <w:spacing w:after="0" w:line="240" w:lineRule="auto"/>
        <w:jc w:val="both"/>
        <w:rPr>
          <w:sz w:val="28"/>
          <w:szCs w:val="28"/>
        </w:rPr>
      </w:pPr>
      <w:r w:rsidRPr="0013504A">
        <w:rPr>
          <w:sz w:val="28"/>
          <w:szCs w:val="28"/>
        </w:rPr>
        <w:t>К мерам социальной поддержки относятся:</w:t>
      </w:r>
    </w:p>
    <w:p w:rsidR="00061D3E" w:rsidRPr="0013504A" w:rsidRDefault="009D421C" w:rsidP="0013504A">
      <w:pPr>
        <w:pStyle w:val="30"/>
        <w:spacing w:line="240" w:lineRule="auto"/>
        <w:ind w:firstLine="709"/>
        <w:rPr>
          <w:sz w:val="28"/>
          <w:szCs w:val="28"/>
        </w:rPr>
      </w:pPr>
      <w:r w:rsidRPr="0013504A">
        <w:rPr>
          <w:sz w:val="28"/>
          <w:szCs w:val="28"/>
        </w:rPr>
        <w:t xml:space="preserve"> </w:t>
      </w:r>
      <w:r w:rsidRPr="0013504A">
        <w:rPr>
          <w:rStyle w:val="31"/>
          <w:b/>
          <w:bCs/>
          <w:sz w:val="28"/>
          <w:szCs w:val="28"/>
        </w:rPr>
        <w:t>компенсация</w:t>
      </w:r>
      <w:r w:rsidRPr="0013504A">
        <w:rPr>
          <w:sz w:val="28"/>
          <w:szCs w:val="28"/>
        </w:rPr>
        <w:t xml:space="preserve"> части расходов на приобретение путевки </w:t>
      </w:r>
      <w:r w:rsidR="0013504A">
        <w:rPr>
          <w:sz w:val="28"/>
          <w:szCs w:val="28"/>
        </w:rPr>
        <w:t xml:space="preserve">                              </w:t>
      </w:r>
      <w:r w:rsidRPr="0013504A">
        <w:rPr>
          <w:sz w:val="28"/>
          <w:szCs w:val="28"/>
        </w:rPr>
        <w:t xml:space="preserve">в организации отдыха детей и их оздоровления </w:t>
      </w:r>
      <w:r w:rsidRPr="0013504A">
        <w:rPr>
          <w:rStyle w:val="32"/>
          <w:sz w:val="28"/>
          <w:szCs w:val="28"/>
        </w:rPr>
        <w:t>(далее - компенсация);</w:t>
      </w:r>
    </w:p>
    <w:p w:rsidR="00061D3E" w:rsidRPr="0013504A" w:rsidRDefault="009D421C" w:rsidP="0013504A">
      <w:pPr>
        <w:pStyle w:val="30"/>
        <w:spacing w:line="240" w:lineRule="auto"/>
        <w:ind w:firstLine="709"/>
        <w:rPr>
          <w:sz w:val="28"/>
          <w:szCs w:val="28"/>
        </w:rPr>
      </w:pPr>
      <w:r w:rsidRPr="0013504A">
        <w:rPr>
          <w:sz w:val="28"/>
          <w:szCs w:val="28"/>
        </w:rPr>
        <w:t xml:space="preserve"> </w:t>
      </w:r>
      <w:r w:rsidRPr="0013504A">
        <w:rPr>
          <w:rStyle w:val="31"/>
          <w:b/>
          <w:bCs/>
          <w:sz w:val="28"/>
          <w:szCs w:val="28"/>
        </w:rPr>
        <w:t>частичная оплата</w:t>
      </w:r>
      <w:r w:rsidRPr="0013504A">
        <w:rPr>
          <w:sz w:val="28"/>
          <w:szCs w:val="28"/>
        </w:rPr>
        <w:t xml:space="preserve"> стоимости путевки в организации отдыха детей и их оздоровления </w:t>
      </w:r>
      <w:r w:rsidRPr="0013504A">
        <w:rPr>
          <w:rStyle w:val="32"/>
          <w:sz w:val="28"/>
          <w:szCs w:val="28"/>
        </w:rPr>
        <w:t>(далее - частичная оплата).</w:t>
      </w:r>
    </w:p>
    <w:p w:rsidR="00061D3E" w:rsidRPr="0013504A" w:rsidRDefault="009D421C" w:rsidP="0013504A">
      <w:pPr>
        <w:pStyle w:val="30"/>
        <w:spacing w:line="240" w:lineRule="auto"/>
        <w:ind w:firstLine="709"/>
        <w:rPr>
          <w:sz w:val="28"/>
          <w:szCs w:val="28"/>
        </w:rPr>
      </w:pPr>
      <w:r w:rsidRPr="0013504A">
        <w:rPr>
          <w:rStyle w:val="32"/>
          <w:sz w:val="28"/>
          <w:szCs w:val="28"/>
        </w:rPr>
        <w:t xml:space="preserve">Меры социальной поддержки предоставляются </w:t>
      </w:r>
      <w:r w:rsidRPr="0013504A">
        <w:rPr>
          <w:sz w:val="28"/>
          <w:szCs w:val="28"/>
        </w:rPr>
        <w:t xml:space="preserve">одному из родителей (усыновителей) или единственному родителю (усыновителю), опекуну (попечителю) </w:t>
      </w:r>
      <w:r w:rsidRPr="0013504A">
        <w:rPr>
          <w:rStyle w:val="32"/>
          <w:sz w:val="28"/>
          <w:szCs w:val="28"/>
        </w:rPr>
        <w:t>(далее - заявитель).</w:t>
      </w:r>
    </w:p>
    <w:p w:rsidR="00061D3E" w:rsidRPr="0013504A" w:rsidRDefault="009D421C" w:rsidP="0013504A">
      <w:pPr>
        <w:pStyle w:val="2"/>
        <w:spacing w:after="0" w:line="240" w:lineRule="auto"/>
        <w:ind w:firstLine="709"/>
        <w:jc w:val="both"/>
        <w:rPr>
          <w:sz w:val="28"/>
          <w:szCs w:val="28"/>
        </w:rPr>
      </w:pPr>
      <w:r w:rsidRPr="0013504A">
        <w:rPr>
          <w:sz w:val="28"/>
          <w:szCs w:val="28"/>
        </w:rPr>
        <w:t xml:space="preserve">На каждую путёвку в организацию отдыха детей и их оздоровления однократно предоставляется </w:t>
      </w:r>
      <w:r w:rsidRPr="0013504A">
        <w:rPr>
          <w:rStyle w:val="a6"/>
          <w:sz w:val="28"/>
          <w:szCs w:val="28"/>
        </w:rPr>
        <w:t>одна из мер</w:t>
      </w:r>
      <w:r w:rsidRPr="0013504A">
        <w:rPr>
          <w:rStyle w:val="a5"/>
          <w:sz w:val="28"/>
          <w:szCs w:val="28"/>
        </w:rPr>
        <w:t xml:space="preserve"> </w:t>
      </w:r>
      <w:r w:rsidRPr="0013504A">
        <w:rPr>
          <w:sz w:val="28"/>
          <w:szCs w:val="28"/>
        </w:rPr>
        <w:t>социальной поддержки.</w:t>
      </w:r>
    </w:p>
    <w:p w:rsidR="00061D3E" w:rsidRPr="0013504A" w:rsidRDefault="009D421C" w:rsidP="0013504A">
      <w:pPr>
        <w:pStyle w:val="2"/>
        <w:spacing w:after="0" w:line="240" w:lineRule="auto"/>
        <w:ind w:firstLine="709"/>
        <w:jc w:val="both"/>
        <w:rPr>
          <w:sz w:val="28"/>
          <w:szCs w:val="28"/>
        </w:rPr>
      </w:pPr>
      <w:r w:rsidRPr="0013504A">
        <w:rPr>
          <w:sz w:val="28"/>
          <w:szCs w:val="28"/>
        </w:rPr>
        <w:t>Выбор одной из мер социальной поддержки осуществляется заявителем.</w:t>
      </w:r>
    </w:p>
    <w:p w:rsidR="00E10AB2" w:rsidRPr="0013504A" w:rsidRDefault="001E6C57" w:rsidP="0013504A">
      <w:pPr>
        <w:ind w:firstLine="709"/>
        <w:jc w:val="both"/>
        <w:rPr>
          <w:b w:val="0"/>
        </w:rPr>
      </w:pPr>
      <w:r>
        <w:rPr>
          <w:b w:val="0"/>
          <w:color w:val="auto"/>
          <w:lang w:bidi="ar-SA"/>
        </w:rPr>
        <w:t>в 2019</w:t>
      </w:r>
      <w:r w:rsidR="00E10AB2" w:rsidRPr="0013504A">
        <w:rPr>
          <w:b w:val="0"/>
          <w:color w:val="auto"/>
          <w:lang w:bidi="ar-SA"/>
        </w:rPr>
        <w:t xml:space="preserve"> году размер мер социальной поддержки в сфере организации отдыха детей и их оздоровления установлен:</w:t>
      </w:r>
    </w:p>
    <w:p w:rsidR="00E10AB2" w:rsidRPr="0013504A" w:rsidRDefault="00E10AB2" w:rsidP="0013504A">
      <w:pPr>
        <w:widowControl/>
        <w:autoSpaceDE w:val="0"/>
        <w:autoSpaceDN w:val="0"/>
        <w:adjustRightInd w:val="0"/>
        <w:ind w:firstLine="540"/>
        <w:jc w:val="both"/>
        <w:rPr>
          <w:b w:val="0"/>
          <w:color w:val="auto"/>
          <w:lang w:bidi="ar-SA"/>
        </w:rPr>
      </w:pPr>
      <w:r w:rsidRPr="0013504A">
        <w:rPr>
          <w:b w:val="0"/>
          <w:color w:val="auto"/>
          <w:lang w:bidi="ar-SA"/>
        </w:rPr>
        <w:t xml:space="preserve">- компенсации части расходов на приобретение путевки </w:t>
      </w:r>
      <w:r w:rsidR="0013504A">
        <w:rPr>
          <w:b w:val="0"/>
          <w:color w:val="auto"/>
          <w:lang w:bidi="ar-SA"/>
        </w:rPr>
        <w:t xml:space="preserve">                               </w:t>
      </w:r>
      <w:r w:rsidRPr="0013504A">
        <w:rPr>
          <w:b w:val="0"/>
          <w:color w:val="auto"/>
          <w:lang w:bidi="ar-SA"/>
        </w:rPr>
        <w:t>в организации отдыха детей и их оздоровления (далее - компенсация) - 2000 рублей;</w:t>
      </w:r>
    </w:p>
    <w:p w:rsidR="00E10AB2" w:rsidRPr="0013504A" w:rsidRDefault="00E10AB2" w:rsidP="0013504A">
      <w:pPr>
        <w:widowControl/>
        <w:autoSpaceDE w:val="0"/>
        <w:autoSpaceDN w:val="0"/>
        <w:adjustRightInd w:val="0"/>
        <w:ind w:firstLine="540"/>
        <w:jc w:val="both"/>
        <w:rPr>
          <w:b w:val="0"/>
          <w:color w:val="auto"/>
          <w:lang w:bidi="ar-SA"/>
        </w:rPr>
      </w:pPr>
      <w:r w:rsidRPr="0013504A">
        <w:rPr>
          <w:b w:val="0"/>
          <w:color w:val="auto"/>
          <w:lang w:bidi="ar-SA"/>
        </w:rPr>
        <w:t>- частичной оплаты стоимости путевки в организации отдыха детей и их оздоровления - 2000 рублей.</w:t>
      </w:r>
    </w:p>
    <w:p w:rsidR="00E10AB2" w:rsidRPr="0013504A" w:rsidRDefault="00E10AB2" w:rsidP="0013504A">
      <w:pPr>
        <w:widowControl/>
        <w:autoSpaceDE w:val="0"/>
        <w:autoSpaceDN w:val="0"/>
        <w:adjustRightInd w:val="0"/>
        <w:ind w:firstLine="540"/>
        <w:jc w:val="both"/>
        <w:rPr>
          <w:b w:val="0"/>
          <w:color w:val="auto"/>
          <w:lang w:bidi="ar-SA"/>
        </w:rPr>
      </w:pPr>
      <w:r w:rsidRPr="0013504A">
        <w:rPr>
          <w:b w:val="0"/>
          <w:color w:val="auto"/>
          <w:lang w:bidi="ar-SA"/>
        </w:rPr>
        <w:t>В слу</w:t>
      </w:r>
      <w:r w:rsidR="001E6C57">
        <w:rPr>
          <w:b w:val="0"/>
          <w:color w:val="auto"/>
          <w:lang w:bidi="ar-SA"/>
        </w:rPr>
        <w:t>чае,</w:t>
      </w:r>
      <w:r w:rsidRPr="0013504A">
        <w:rPr>
          <w:b w:val="0"/>
          <w:color w:val="auto"/>
          <w:lang w:bidi="ar-SA"/>
        </w:rPr>
        <w:t xml:space="preserve">если средний ежемесячный совокупный доход семьи заявителя (родителя (усыновителя), опекуна (попечителя)), приходящийся на каждого члена семьи заявителя, не превышает 18900 рублей, размер компенсации составляет 6820 рублей, размер частичной оплаты стоимости путевки в организации отдыха детей </w:t>
      </w:r>
      <w:r w:rsidR="0013504A">
        <w:rPr>
          <w:b w:val="0"/>
          <w:color w:val="auto"/>
          <w:lang w:bidi="ar-SA"/>
        </w:rPr>
        <w:t xml:space="preserve">                                        </w:t>
      </w:r>
      <w:r w:rsidRPr="0013504A">
        <w:rPr>
          <w:b w:val="0"/>
          <w:color w:val="auto"/>
          <w:lang w:bidi="ar-SA"/>
        </w:rPr>
        <w:t>и их оздоровления составляет 6820 рублей.</w:t>
      </w:r>
    </w:p>
    <w:p w:rsidR="0013504A" w:rsidRPr="0013504A" w:rsidRDefault="0013504A" w:rsidP="0013504A">
      <w:pPr>
        <w:pStyle w:val="2"/>
        <w:shd w:val="clear" w:color="auto" w:fill="auto"/>
        <w:spacing w:after="0" w:line="240" w:lineRule="auto"/>
        <w:ind w:firstLine="709"/>
        <w:rPr>
          <w:sz w:val="28"/>
          <w:szCs w:val="28"/>
        </w:rPr>
      </w:pPr>
      <w:r w:rsidRPr="0013504A">
        <w:rPr>
          <w:sz w:val="28"/>
          <w:szCs w:val="28"/>
        </w:rPr>
        <w:t xml:space="preserve">Согласно Порядку осуществления мер социальной поддержки в сфере организации отдыха детей и их оздоровления (далее - Порядок), утвержденному постановлением Правительства Ярославской области от 20.10.2016 № 1076-п, для получения компенсации заявитель к </w:t>
      </w:r>
      <w:r w:rsidRPr="0013504A">
        <w:rPr>
          <w:rStyle w:val="1"/>
          <w:sz w:val="28"/>
          <w:szCs w:val="28"/>
        </w:rPr>
        <w:t>заявлению</w:t>
      </w:r>
      <w:r>
        <w:rPr>
          <w:sz w:val="28"/>
          <w:szCs w:val="28"/>
        </w:rPr>
        <w:t xml:space="preserve"> </w:t>
      </w:r>
      <w:r w:rsidRPr="0013504A">
        <w:rPr>
          <w:rStyle w:val="a6"/>
          <w:sz w:val="28"/>
          <w:szCs w:val="28"/>
        </w:rPr>
        <w:t>прилагает следующие документы:</w:t>
      </w:r>
    </w:p>
    <w:p w:rsidR="0013504A" w:rsidRPr="0013504A" w:rsidRDefault="0013504A" w:rsidP="0013504A">
      <w:pPr>
        <w:pStyle w:val="2"/>
        <w:numPr>
          <w:ilvl w:val="0"/>
          <w:numId w:val="2"/>
        </w:numPr>
        <w:shd w:val="clear" w:color="auto" w:fill="auto"/>
        <w:spacing w:after="0" w:line="240" w:lineRule="auto"/>
        <w:ind w:firstLine="709"/>
        <w:jc w:val="both"/>
        <w:rPr>
          <w:sz w:val="28"/>
          <w:szCs w:val="28"/>
        </w:rPr>
      </w:pPr>
      <w:r w:rsidRPr="0013504A">
        <w:rPr>
          <w:sz w:val="28"/>
          <w:szCs w:val="28"/>
        </w:rPr>
        <w:t xml:space="preserve"> </w:t>
      </w:r>
      <w:r w:rsidRPr="0013504A">
        <w:rPr>
          <w:rStyle w:val="1"/>
          <w:sz w:val="28"/>
          <w:szCs w:val="28"/>
        </w:rPr>
        <w:t>копия паспорта</w:t>
      </w:r>
      <w:r w:rsidRPr="0013504A">
        <w:rPr>
          <w:sz w:val="28"/>
          <w:szCs w:val="28"/>
        </w:rPr>
        <w:t xml:space="preserve"> или * иного документа, </w:t>
      </w:r>
      <w:r w:rsidRPr="0013504A">
        <w:rPr>
          <w:rStyle w:val="1"/>
          <w:sz w:val="28"/>
          <w:szCs w:val="28"/>
        </w:rPr>
        <w:t>удостоверяющего личность и</w:t>
      </w:r>
      <w:r w:rsidRPr="0013504A">
        <w:rPr>
          <w:sz w:val="28"/>
          <w:szCs w:val="28"/>
        </w:rPr>
        <w:t xml:space="preserve"> </w:t>
      </w:r>
      <w:r w:rsidRPr="0013504A">
        <w:rPr>
          <w:rStyle w:val="1"/>
          <w:sz w:val="28"/>
          <w:szCs w:val="28"/>
        </w:rPr>
        <w:t>гражданство Российской Федерации заявителя</w:t>
      </w:r>
      <w:r w:rsidRPr="0013504A">
        <w:rPr>
          <w:sz w:val="28"/>
          <w:szCs w:val="28"/>
        </w:rPr>
        <w:t>;</w:t>
      </w:r>
    </w:p>
    <w:p w:rsidR="0013504A" w:rsidRPr="0013504A" w:rsidRDefault="0013504A" w:rsidP="0013504A">
      <w:pPr>
        <w:pStyle w:val="2"/>
        <w:numPr>
          <w:ilvl w:val="0"/>
          <w:numId w:val="2"/>
        </w:numPr>
        <w:shd w:val="clear" w:color="auto" w:fill="auto"/>
        <w:spacing w:after="0" w:line="240" w:lineRule="auto"/>
        <w:ind w:firstLine="709"/>
        <w:jc w:val="both"/>
        <w:rPr>
          <w:sz w:val="28"/>
          <w:szCs w:val="28"/>
        </w:rPr>
      </w:pPr>
      <w:r w:rsidRPr="0013504A">
        <w:rPr>
          <w:sz w:val="28"/>
          <w:szCs w:val="28"/>
        </w:rPr>
        <w:t xml:space="preserve"> </w:t>
      </w:r>
      <w:r w:rsidRPr="0013504A">
        <w:rPr>
          <w:rStyle w:val="1"/>
          <w:sz w:val="28"/>
          <w:szCs w:val="28"/>
        </w:rPr>
        <w:t>копия документа, удостоверяющего личность ребенка</w:t>
      </w:r>
      <w:r w:rsidRPr="0013504A">
        <w:rPr>
          <w:sz w:val="28"/>
          <w:szCs w:val="28"/>
        </w:rPr>
        <w:t>, на которого приобретена (или будет приобретена) путевка;</w:t>
      </w:r>
    </w:p>
    <w:p w:rsidR="0013504A" w:rsidRPr="0013504A" w:rsidRDefault="0013504A" w:rsidP="0013504A">
      <w:pPr>
        <w:pStyle w:val="2"/>
        <w:numPr>
          <w:ilvl w:val="0"/>
          <w:numId w:val="2"/>
        </w:numPr>
        <w:shd w:val="clear" w:color="auto" w:fill="auto"/>
        <w:spacing w:after="0" w:line="240" w:lineRule="auto"/>
        <w:ind w:firstLine="709"/>
        <w:jc w:val="both"/>
        <w:rPr>
          <w:sz w:val="28"/>
          <w:szCs w:val="28"/>
        </w:rPr>
      </w:pPr>
      <w:r w:rsidRPr="0013504A">
        <w:rPr>
          <w:sz w:val="28"/>
          <w:szCs w:val="28"/>
        </w:rPr>
        <w:t xml:space="preserve"> </w:t>
      </w:r>
      <w:r w:rsidRPr="0013504A">
        <w:rPr>
          <w:rStyle w:val="1"/>
          <w:sz w:val="28"/>
          <w:szCs w:val="28"/>
        </w:rPr>
        <w:t>копии документов, подтверждающих родство заявителя</w:t>
      </w:r>
      <w:r w:rsidRPr="0013504A">
        <w:rPr>
          <w:sz w:val="28"/>
          <w:szCs w:val="28"/>
        </w:rPr>
        <w:t xml:space="preserve"> (родителя, усыновителя) с ребенком, в случае отсутствия сведений о ребенке </w:t>
      </w:r>
      <w:r>
        <w:rPr>
          <w:sz w:val="28"/>
          <w:szCs w:val="28"/>
        </w:rPr>
        <w:t xml:space="preserve">                       </w:t>
      </w:r>
      <w:r w:rsidRPr="0013504A">
        <w:rPr>
          <w:sz w:val="28"/>
          <w:szCs w:val="28"/>
        </w:rPr>
        <w:lastRenderedPageBreak/>
        <w:t>в паспорте заявителя (копия свидетельства о рождении ребенка);-</w:t>
      </w:r>
    </w:p>
    <w:p w:rsidR="0013504A" w:rsidRPr="0013504A" w:rsidRDefault="0013504A" w:rsidP="0013504A">
      <w:pPr>
        <w:pStyle w:val="2"/>
        <w:numPr>
          <w:ilvl w:val="0"/>
          <w:numId w:val="2"/>
        </w:numPr>
        <w:shd w:val="clear" w:color="auto" w:fill="auto"/>
        <w:spacing w:after="0" w:line="240" w:lineRule="auto"/>
        <w:ind w:firstLine="709"/>
        <w:jc w:val="both"/>
        <w:rPr>
          <w:sz w:val="28"/>
          <w:szCs w:val="28"/>
        </w:rPr>
      </w:pPr>
      <w:r w:rsidRPr="0013504A">
        <w:rPr>
          <w:sz w:val="28"/>
          <w:szCs w:val="28"/>
        </w:rPr>
        <w:t xml:space="preserve"> </w:t>
      </w:r>
      <w:r w:rsidRPr="0013504A">
        <w:rPr>
          <w:rStyle w:val="1"/>
          <w:sz w:val="28"/>
          <w:szCs w:val="28"/>
        </w:rPr>
        <w:t>копия свидетельства о браке (расторжении брака) заявителя</w:t>
      </w:r>
      <w:r w:rsidRPr="0013504A">
        <w:rPr>
          <w:sz w:val="28"/>
          <w:szCs w:val="28"/>
        </w:rPr>
        <w:t>;</w:t>
      </w:r>
    </w:p>
    <w:p w:rsidR="0013504A" w:rsidRPr="0013504A" w:rsidRDefault="0013504A" w:rsidP="0013504A">
      <w:pPr>
        <w:pStyle w:val="2"/>
        <w:numPr>
          <w:ilvl w:val="0"/>
          <w:numId w:val="2"/>
        </w:numPr>
        <w:shd w:val="clear" w:color="auto" w:fill="auto"/>
        <w:spacing w:after="0" w:line="240" w:lineRule="auto"/>
        <w:ind w:firstLine="709"/>
        <w:jc w:val="both"/>
        <w:rPr>
          <w:sz w:val="28"/>
          <w:szCs w:val="28"/>
        </w:rPr>
      </w:pPr>
      <w:r w:rsidRPr="0013504A">
        <w:rPr>
          <w:sz w:val="28"/>
          <w:szCs w:val="28"/>
        </w:rPr>
        <w:t xml:space="preserve"> </w:t>
      </w:r>
      <w:r w:rsidRPr="0013504A">
        <w:rPr>
          <w:rStyle w:val="1"/>
          <w:sz w:val="28"/>
          <w:szCs w:val="28"/>
        </w:rPr>
        <w:t>копия страхового свидетельства государственного пенсионного страхования</w:t>
      </w:r>
      <w:r w:rsidRPr="0013504A">
        <w:rPr>
          <w:sz w:val="28"/>
          <w:szCs w:val="28"/>
        </w:rPr>
        <w:t xml:space="preserve"> </w:t>
      </w:r>
      <w:r w:rsidRPr="0013504A">
        <w:rPr>
          <w:rStyle w:val="1"/>
          <w:sz w:val="28"/>
          <w:szCs w:val="28"/>
        </w:rPr>
        <w:t>заявителя</w:t>
      </w:r>
      <w:r w:rsidRPr="0013504A">
        <w:rPr>
          <w:sz w:val="28"/>
          <w:szCs w:val="28"/>
        </w:rPr>
        <w:t>;</w:t>
      </w:r>
    </w:p>
    <w:p w:rsidR="0013504A" w:rsidRPr="0013504A" w:rsidRDefault="0013504A" w:rsidP="0013504A">
      <w:pPr>
        <w:pStyle w:val="2"/>
        <w:numPr>
          <w:ilvl w:val="0"/>
          <w:numId w:val="2"/>
        </w:numPr>
        <w:shd w:val="clear" w:color="auto" w:fill="auto"/>
        <w:spacing w:after="0" w:line="240" w:lineRule="auto"/>
        <w:ind w:firstLine="709"/>
        <w:jc w:val="both"/>
        <w:rPr>
          <w:rStyle w:val="a7"/>
          <w:i w:val="0"/>
          <w:iCs w:val="0"/>
          <w:sz w:val="28"/>
          <w:szCs w:val="28"/>
        </w:rPr>
      </w:pPr>
      <w:r w:rsidRPr="0013504A">
        <w:rPr>
          <w:sz w:val="28"/>
          <w:szCs w:val="28"/>
        </w:rPr>
        <w:t xml:space="preserve"> </w:t>
      </w:r>
      <w:r w:rsidRPr="0013504A">
        <w:rPr>
          <w:rStyle w:val="1"/>
          <w:sz w:val="28"/>
          <w:szCs w:val="28"/>
        </w:rPr>
        <w:t>копия документа, подтверждающего проживание ребенка на территории</w:t>
      </w:r>
      <w:r w:rsidRPr="0013504A">
        <w:rPr>
          <w:sz w:val="28"/>
          <w:szCs w:val="28"/>
        </w:rPr>
        <w:t xml:space="preserve"> </w:t>
      </w:r>
      <w:r w:rsidRPr="0013504A">
        <w:rPr>
          <w:rStyle w:val="1"/>
          <w:sz w:val="28"/>
          <w:szCs w:val="28"/>
        </w:rPr>
        <w:t>Ярославской области</w:t>
      </w:r>
      <w:r w:rsidRPr="0013504A">
        <w:rPr>
          <w:sz w:val="28"/>
          <w:szCs w:val="28"/>
        </w:rPr>
        <w:t xml:space="preserve">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 (</w:t>
      </w:r>
      <w:r w:rsidRPr="0013504A">
        <w:rPr>
          <w:rStyle w:val="a7"/>
          <w:sz w:val="28"/>
          <w:szCs w:val="28"/>
        </w:rPr>
        <w:t>в случае наличия у ребенка постоянной и временной регистрации - предоставить документы, подтверждающие постоянную и временную регистрацию ребенка);</w:t>
      </w:r>
    </w:p>
    <w:p w:rsidR="0013504A" w:rsidRPr="0013504A" w:rsidRDefault="0013504A" w:rsidP="0013504A">
      <w:pPr>
        <w:pStyle w:val="2"/>
        <w:numPr>
          <w:ilvl w:val="0"/>
          <w:numId w:val="2"/>
        </w:numPr>
        <w:shd w:val="clear" w:color="auto" w:fill="auto"/>
        <w:spacing w:after="0" w:line="240" w:lineRule="auto"/>
        <w:ind w:firstLine="540"/>
        <w:jc w:val="both"/>
        <w:rPr>
          <w:sz w:val="28"/>
          <w:szCs w:val="28"/>
        </w:rPr>
      </w:pPr>
      <w:r w:rsidRPr="0013504A">
        <w:rPr>
          <w:sz w:val="28"/>
          <w:szCs w:val="28"/>
        </w:rPr>
        <w:t>копия акта органа местного самоуправления об установлении опеки или попечительства - в случае подачи заявления о предоставлении компенсации/ заявления о предоставлении частичной оплаты (далее - заявление) опекуном (попечителем).</w:t>
      </w:r>
    </w:p>
    <w:p w:rsidR="0013504A" w:rsidRPr="0013504A" w:rsidRDefault="0013504A" w:rsidP="0013504A">
      <w:pPr>
        <w:pStyle w:val="2"/>
        <w:numPr>
          <w:ilvl w:val="0"/>
          <w:numId w:val="2"/>
        </w:numPr>
        <w:shd w:val="clear" w:color="auto" w:fill="auto"/>
        <w:spacing w:after="0" w:line="240" w:lineRule="auto"/>
        <w:ind w:firstLine="540"/>
        <w:jc w:val="both"/>
        <w:rPr>
          <w:sz w:val="28"/>
          <w:szCs w:val="28"/>
        </w:rPr>
      </w:pPr>
      <w:r w:rsidRPr="0013504A">
        <w:rPr>
          <w:sz w:val="28"/>
          <w:szCs w:val="28"/>
        </w:rPr>
        <w:t xml:space="preserve"> </w:t>
      </w:r>
      <w:r w:rsidRPr="0013504A">
        <w:rPr>
          <w:rStyle w:val="1"/>
          <w:sz w:val="28"/>
          <w:szCs w:val="28"/>
        </w:rPr>
        <w:t>копия платежного документа, подтверждающего оплату путевки заявителем</w:t>
      </w:r>
      <w:r w:rsidRPr="0013504A">
        <w:rPr>
          <w:sz w:val="28"/>
          <w:szCs w:val="28"/>
        </w:rPr>
        <w:t>. Копия принимается при предъявлении оригинала платежного документа и заверяется уполномоченным органом;</w:t>
      </w:r>
    </w:p>
    <w:p w:rsidR="0013504A" w:rsidRPr="0013504A" w:rsidRDefault="0013504A" w:rsidP="0013504A">
      <w:pPr>
        <w:pStyle w:val="2"/>
        <w:numPr>
          <w:ilvl w:val="0"/>
          <w:numId w:val="2"/>
        </w:numPr>
        <w:shd w:val="clear" w:color="auto" w:fill="auto"/>
        <w:spacing w:after="0" w:line="240" w:lineRule="auto"/>
        <w:ind w:firstLine="540"/>
        <w:jc w:val="both"/>
        <w:rPr>
          <w:sz w:val="28"/>
          <w:szCs w:val="28"/>
        </w:rPr>
      </w:pPr>
      <w:r w:rsidRPr="0013504A">
        <w:rPr>
          <w:sz w:val="28"/>
          <w:szCs w:val="28"/>
        </w:rPr>
        <w:t xml:space="preserve"> </w:t>
      </w:r>
      <w:r w:rsidRPr="0013504A">
        <w:rPr>
          <w:rStyle w:val="1"/>
          <w:sz w:val="28"/>
          <w:szCs w:val="28"/>
        </w:rPr>
        <w:t>копия обратного талона к путевке</w:t>
      </w:r>
      <w:r w:rsidRPr="0013504A">
        <w:rPr>
          <w:sz w:val="28"/>
          <w:szCs w:val="28"/>
        </w:rPr>
        <w:t xml:space="preserve"> (иного документа, его заменяющего, определённого организацией отдыха детей);</w:t>
      </w:r>
    </w:p>
    <w:p w:rsidR="0013504A" w:rsidRPr="0013504A" w:rsidRDefault="0013504A" w:rsidP="0013504A">
      <w:pPr>
        <w:pStyle w:val="2"/>
        <w:numPr>
          <w:ilvl w:val="0"/>
          <w:numId w:val="2"/>
        </w:numPr>
        <w:shd w:val="clear" w:color="auto" w:fill="auto"/>
        <w:spacing w:after="0" w:line="240" w:lineRule="auto"/>
        <w:ind w:firstLine="540"/>
        <w:jc w:val="both"/>
        <w:rPr>
          <w:sz w:val="28"/>
          <w:szCs w:val="28"/>
        </w:rPr>
      </w:pPr>
      <w:r w:rsidRPr="0013504A">
        <w:rPr>
          <w:sz w:val="28"/>
          <w:szCs w:val="28"/>
        </w:rPr>
        <w:t xml:space="preserve"> </w:t>
      </w:r>
      <w:r w:rsidRPr="0013504A">
        <w:rPr>
          <w:rStyle w:val="1"/>
          <w:sz w:val="28"/>
          <w:szCs w:val="28"/>
        </w:rPr>
        <w:t>выписка из расчетного счета заявителя с указанием банковских реквизитов</w:t>
      </w:r>
      <w:r w:rsidRPr="0013504A">
        <w:rPr>
          <w:sz w:val="28"/>
          <w:szCs w:val="28"/>
        </w:rPr>
        <w:t xml:space="preserve"> {</w:t>
      </w:r>
      <w:r w:rsidRPr="0013504A">
        <w:rPr>
          <w:rStyle w:val="a7"/>
          <w:sz w:val="28"/>
          <w:szCs w:val="28"/>
        </w:rPr>
        <w:t>актуальную</w:t>
      </w:r>
      <w:r w:rsidRPr="0013504A">
        <w:rPr>
          <w:sz w:val="28"/>
          <w:szCs w:val="28"/>
        </w:rPr>
        <w:t>).</w:t>
      </w:r>
    </w:p>
    <w:p w:rsidR="0013504A" w:rsidRPr="0013504A" w:rsidRDefault="001E6C57" w:rsidP="0013504A">
      <w:pPr>
        <w:pStyle w:val="2"/>
        <w:shd w:val="clear" w:color="auto" w:fill="auto"/>
        <w:spacing w:after="0" w:line="240" w:lineRule="auto"/>
        <w:rPr>
          <w:sz w:val="28"/>
          <w:szCs w:val="28"/>
        </w:rPr>
      </w:pPr>
      <w:r w:rsidRPr="001E6C57">
        <w:rPr>
          <w:b/>
          <w:sz w:val="28"/>
          <w:szCs w:val="28"/>
        </w:rPr>
        <w:t xml:space="preserve">ДЛЯ ПОЛУЧЕНИЯ КОМПЕНСАЦИИ В РАЗМЕРЕ </w:t>
      </w:r>
      <w:r w:rsidRPr="001E6C57">
        <w:rPr>
          <w:b/>
          <w:color w:val="auto"/>
          <w:sz w:val="28"/>
          <w:szCs w:val="28"/>
          <w:lang w:bidi="ar-SA"/>
        </w:rPr>
        <w:t>6820</w:t>
      </w:r>
      <w:r w:rsidRPr="001E6C57">
        <w:rPr>
          <w:b/>
          <w:sz w:val="28"/>
          <w:szCs w:val="28"/>
        </w:rPr>
        <w:t xml:space="preserve"> РУБЛЕЙ ЗАЯВИТЕЛЬ </w:t>
      </w:r>
      <w:r w:rsidR="0013504A" w:rsidRPr="0013504A">
        <w:rPr>
          <w:sz w:val="28"/>
          <w:szCs w:val="28"/>
        </w:rPr>
        <w:t>дополнительно предоставляет следующие документы:</w:t>
      </w:r>
    </w:p>
    <w:p w:rsidR="0013504A" w:rsidRPr="0013504A" w:rsidRDefault="0013504A" w:rsidP="0013504A">
      <w:pPr>
        <w:pStyle w:val="21"/>
        <w:numPr>
          <w:ilvl w:val="0"/>
          <w:numId w:val="2"/>
        </w:numPr>
        <w:shd w:val="clear" w:color="auto" w:fill="auto"/>
        <w:spacing w:line="240" w:lineRule="auto"/>
        <w:ind w:hanging="1220"/>
        <w:jc w:val="both"/>
        <w:rPr>
          <w:b/>
          <w:sz w:val="28"/>
          <w:szCs w:val="28"/>
        </w:rPr>
      </w:pPr>
      <w:r w:rsidRPr="0013504A">
        <w:rPr>
          <w:rStyle w:val="22"/>
          <w:sz w:val="28"/>
          <w:szCs w:val="28"/>
        </w:rPr>
        <w:t xml:space="preserve"> </w:t>
      </w:r>
      <w:r w:rsidRPr="0013504A">
        <w:rPr>
          <w:rStyle w:val="22"/>
          <w:i/>
          <w:iCs/>
          <w:sz w:val="28"/>
          <w:szCs w:val="28"/>
        </w:rPr>
        <w:t>справку о составе семьи заявителя, выданная по месту жительства</w:t>
      </w:r>
      <w:r w:rsidRPr="0013504A">
        <w:rPr>
          <w:rStyle w:val="22"/>
          <w:sz w:val="28"/>
          <w:szCs w:val="28"/>
        </w:rPr>
        <w:t xml:space="preserve"> </w:t>
      </w:r>
      <w:r w:rsidRPr="0013504A">
        <w:rPr>
          <w:sz w:val="28"/>
          <w:szCs w:val="28"/>
        </w:rPr>
        <w:t>(в случае регистрации членов семьи не по одному месту жительства - предоставляются справки по членам семьи согласно их адресам регистрации; в случае регистрации состава семьи заявителя в частном жилом доме</w:t>
      </w:r>
      <w:r w:rsidRPr="0013504A">
        <w:rPr>
          <w:rStyle w:val="22"/>
          <w:sz w:val="28"/>
          <w:szCs w:val="28"/>
        </w:rPr>
        <w:t xml:space="preserve"> - </w:t>
      </w:r>
      <w:r w:rsidRPr="0013504A">
        <w:rPr>
          <w:sz w:val="28"/>
          <w:szCs w:val="28"/>
        </w:rPr>
        <w:t>предоставляется копия домовой книги);</w:t>
      </w:r>
    </w:p>
    <w:p w:rsidR="0013504A" w:rsidRPr="0013504A" w:rsidRDefault="0013504A" w:rsidP="0013504A">
      <w:pPr>
        <w:pStyle w:val="2"/>
        <w:numPr>
          <w:ilvl w:val="0"/>
          <w:numId w:val="2"/>
        </w:numPr>
        <w:shd w:val="clear" w:color="auto" w:fill="auto"/>
        <w:spacing w:after="0" w:line="240" w:lineRule="auto"/>
        <w:ind w:firstLine="540"/>
        <w:jc w:val="both"/>
        <w:rPr>
          <w:sz w:val="28"/>
          <w:szCs w:val="28"/>
        </w:rPr>
      </w:pPr>
      <w:r w:rsidRPr="0013504A">
        <w:rPr>
          <w:sz w:val="28"/>
          <w:szCs w:val="28"/>
        </w:rPr>
        <w:t xml:space="preserve"> </w:t>
      </w:r>
      <w:r w:rsidRPr="0013504A">
        <w:rPr>
          <w:rStyle w:val="1"/>
          <w:sz w:val="28"/>
          <w:szCs w:val="28"/>
        </w:rPr>
        <w:t>документы, подтверждающие совокупный доход семьи заявителя за</w:t>
      </w:r>
      <w:r w:rsidRPr="0013504A">
        <w:rPr>
          <w:sz w:val="28"/>
          <w:szCs w:val="28"/>
        </w:rPr>
        <w:t xml:space="preserve"> </w:t>
      </w:r>
      <w:r w:rsidRPr="0013504A">
        <w:rPr>
          <w:rStyle w:val="1"/>
          <w:sz w:val="28"/>
          <w:szCs w:val="28"/>
        </w:rPr>
        <w:t>каленларные месяцы текущего года, предшествующие месяцу подачи заявления</w:t>
      </w:r>
      <w:r w:rsidRPr="0013504A">
        <w:rPr>
          <w:sz w:val="28"/>
          <w:szCs w:val="28"/>
        </w:rPr>
        <w:t xml:space="preserve"> (справка о доходах физического лица по форме 2-НДФЛ,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 доходов) (</w:t>
      </w:r>
      <w:r w:rsidRPr="0013504A">
        <w:rPr>
          <w:rStyle w:val="a7"/>
          <w:sz w:val="28"/>
          <w:szCs w:val="28"/>
        </w:rPr>
        <w:t>совокупной доход семьи заявителя должен быть предоставлен с 01 января текущего года по месяц, предшествующий месяцу подачи заявления);</w:t>
      </w:r>
    </w:p>
    <w:p w:rsidR="0013504A" w:rsidRPr="0013504A" w:rsidRDefault="0013504A" w:rsidP="0013504A">
      <w:pPr>
        <w:pStyle w:val="2"/>
        <w:numPr>
          <w:ilvl w:val="0"/>
          <w:numId w:val="2"/>
        </w:numPr>
        <w:shd w:val="clear" w:color="auto" w:fill="auto"/>
        <w:spacing w:after="0" w:line="240" w:lineRule="auto"/>
        <w:ind w:firstLine="540"/>
        <w:jc w:val="both"/>
        <w:rPr>
          <w:sz w:val="28"/>
          <w:szCs w:val="28"/>
        </w:rPr>
      </w:pPr>
      <w:r w:rsidRPr="0013504A">
        <w:rPr>
          <w:sz w:val="28"/>
          <w:szCs w:val="28"/>
        </w:rPr>
        <w:t xml:space="preserve"> </w:t>
      </w:r>
      <w:r w:rsidRPr="0013504A">
        <w:rPr>
          <w:rStyle w:val="1"/>
          <w:sz w:val="28"/>
          <w:szCs w:val="28"/>
        </w:rPr>
        <w:t>копия трудовой книжки</w:t>
      </w:r>
      <w:r w:rsidRPr="0013504A">
        <w:rPr>
          <w:sz w:val="28"/>
          <w:szCs w:val="28"/>
        </w:rPr>
        <w:t xml:space="preserve"> (при наличии) </w:t>
      </w:r>
      <w:r w:rsidRPr="0013504A">
        <w:rPr>
          <w:rStyle w:val="1"/>
          <w:sz w:val="28"/>
          <w:szCs w:val="28"/>
        </w:rPr>
        <w:t>неработающих заявителя и членов</w:t>
      </w:r>
      <w:r w:rsidRPr="0013504A">
        <w:rPr>
          <w:sz w:val="28"/>
          <w:szCs w:val="28"/>
        </w:rPr>
        <w:t xml:space="preserve"> </w:t>
      </w:r>
      <w:r w:rsidRPr="0013504A">
        <w:rPr>
          <w:rStyle w:val="1"/>
          <w:sz w:val="28"/>
          <w:szCs w:val="28"/>
        </w:rPr>
        <w:t xml:space="preserve">его семьи </w:t>
      </w:r>
      <w:r w:rsidRPr="0013504A">
        <w:rPr>
          <w:rStyle w:val="a7"/>
          <w:sz w:val="28"/>
          <w:szCs w:val="28"/>
        </w:rPr>
        <w:t>(в случае отсутствия трудовой книжки в заявлении указываются данные сведения).</w:t>
      </w:r>
    </w:p>
    <w:p w:rsidR="0013504A" w:rsidRPr="0013504A" w:rsidRDefault="0013504A" w:rsidP="0013504A">
      <w:pPr>
        <w:pStyle w:val="2"/>
        <w:shd w:val="clear" w:color="auto" w:fill="auto"/>
        <w:spacing w:after="0" w:line="240" w:lineRule="auto"/>
        <w:rPr>
          <w:sz w:val="28"/>
          <w:szCs w:val="28"/>
        </w:rPr>
      </w:pPr>
      <w:r w:rsidRPr="0013504A">
        <w:rPr>
          <w:sz w:val="28"/>
          <w:szCs w:val="28"/>
        </w:rPr>
        <w:t>Заявитель обращается с заявлением и документами в управ</w:t>
      </w:r>
      <w:r>
        <w:rPr>
          <w:sz w:val="28"/>
          <w:szCs w:val="28"/>
        </w:rPr>
        <w:t>ление образования Администрации</w:t>
      </w:r>
      <w:r w:rsidRPr="0013504A">
        <w:rPr>
          <w:sz w:val="28"/>
          <w:szCs w:val="28"/>
        </w:rPr>
        <w:t xml:space="preserve"> Ярославского муниципального района , если путевка была приобретена на ребёнка, </w:t>
      </w:r>
      <w:r w:rsidRPr="0013504A">
        <w:rPr>
          <w:rStyle w:val="1"/>
          <w:sz w:val="28"/>
          <w:szCs w:val="28"/>
        </w:rPr>
        <w:t>постоянно или временно проживающего на территории Ярославского муниципального района.</w:t>
      </w:r>
    </w:p>
    <w:p w:rsidR="0013504A" w:rsidRPr="0013504A" w:rsidRDefault="0013504A" w:rsidP="0013504A">
      <w:pPr>
        <w:pStyle w:val="2"/>
        <w:shd w:val="clear" w:color="auto" w:fill="auto"/>
        <w:spacing w:after="0" w:line="240" w:lineRule="auto"/>
        <w:rPr>
          <w:sz w:val="28"/>
          <w:szCs w:val="28"/>
        </w:rPr>
      </w:pPr>
      <w:r w:rsidRPr="0013504A">
        <w:rPr>
          <w:sz w:val="28"/>
          <w:szCs w:val="28"/>
        </w:rPr>
        <w:t xml:space="preserve">Регистрация заявления производится в день подачи заявления вместе с документами. Заявление рассматривается в течение 30 дней со дня его регистрации. В течение 5 рабочих дней с момента принятия решения о </w:t>
      </w:r>
      <w:r w:rsidRPr="0013504A">
        <w:rPr>
          <w:sz w:val="28"/>
          <w:szCs w:val="28"/>
        </w:rPr>
        <w:lastRenderedPageBreak/>
        <w:t>предоставлении заявителю компенсации - сумма компенсации перечисляется в установленном размере на расчетный счёт заявителя.</w:t>
      </w:r>
    </w:p>
    <w:p w:rsidR="0013504A" w:rsidRPr="0013504A" w:rsidRDefault="0013504A" w:rsidP="0013504A">
      <w:pPr>
        <w:ind w:firstLine="709"/>
        <w:jc w:val="both"/>
        <w:rPr>
          <w:b w:val="0"/>
        </w:rPr>
      </w:pPr>
    </w:p>
    <w:p w:rsidR="0013504A" w:rsidRPr="0013504A" w:rsidRDefault="0013504A" w:rsidP="0013504A">
      <w:pPr>
        <w:ind w:firstLine="709"/>
        <w:jc w:val="both"/>
      </w:pPr>
      <w:bookmarkStart w:id="0" w:name="Par0"/>
      <w:bookmarkEnd w:id="0"/>
      <w:r w:rsidRPr="0013504A">
        <w:t xml:space="preserve">Прием заявлений и необходимых документов на предоставление мер социальной поддержки  осуществляются </w:t>
      </w:r>
      <w:r w:rsidRPr="0013504A">
        <w:rPr>
          <w:rStyle w:val="1"/>
          <w:rFonts w:eastAsia="Courier New"/>
          <w:sz w:val="28"/>
          <w:szCs w:val="28"/>
        </w:rPr>
        <w:t xml:space="preserve">по адресу: </w:t>
      </w:r>
      <w:r w:rsidRPr="0013504A">
        <w:t>г. Ярославль, ул.З.Космодемьянской, д.10а.</w:t>
      </w:r>
      <w:r w:rsidRPr="0013504A">
        <w:rPr>
          <w:rStyle w:val="1"/>
          <w:rFonts w:eastAsia="Courier New"/>
          <w:sz w:val="28"/>
          <w:szCs w:val="28"/>
        </w:rPr>
        <w:t xml:space="preserve"> (каб.34</w:t>
      </w:r>
      <w:r w:rsidRPr="0013504A">
        <w:rPr>
          <w:rStyle w:val="2pt"/>
          <w:rFonts w:eastAsia="Courier New"/>
          <w:sz w:val="28"/>
          <w:szCs w:val="28"/>
        </w:rPr>
        <w:t>.,3</w:t>
      </w:r>
      <w:r w:rsidRPr="0013504A">
        <w:rPr>
          <w:rStyle w:val="1"/>
          <w:rFonts w:eastAsia="Courier New"/>
          <w:sz w:val="28"/>
          <w:szCs w:val="28"/>
        </w:rPr>
        <w:t xml:space="preserve"> этаж</w:t>
      </w:r>
      <w:r w:rsidRPr="0013504A">
        <w:t>, часы приёма:  вторник 9.00-12.00 ч., четверг 13.00.-17.00.тел.: 8(4852) 25-22-15 ,Королёва Алла Николаевна.</w:t>
      </w:r>
    </w:p>
    <w:p w:rsidR="0013504A" w:rsidRPr="0013504A" w:rsidRDefault="0013504A" w:rsidP="0013504A">
      <w:pPr>
        <w:ind w:firstLine="709"/>
        <w:jc w:val="both"/>
        <w:rPr>
          <w:b w:val="0"/>
          <w:sz w:val="26"/>
          <w:szCs w:val="26"/>
        </w:rPr>
      </w:pPr>
    </w:p>
    <w:sectPr w:rsidR="0013504A" w:rsidRPr="0013504A" w:rsidSect="00573097">
      <w:type w:val="continuous"/>
      <w:pgSz w:w="11909" w:h="16838"/>
      <w:pgMar w:top="417" w:right="710" w:bottom="412" w:left="9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B4" w:rsidRDefault="00C670B4" w:rsidP="00902D7F">
      <w:r>
        <w:separator/>
      </w:r>
    </w:p>
  </w:endnote>
  <w:endnote w:type="continuationSeparator" w:id="0">
    <w:p w:rsidR="00C670B4" w:rsidRDefault="00C670B4" w:rsidP="00902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B4" w:rsidRDefault="00C670B4" w:rsidP="00902D7F"/>
  </w:footnote>
  <w:footnote w:type="continuationSeparator" w:id="0">
    <w:p w:rsidR="00C670B4" w:rsidRDefault="00C670B4" w:rsidP="00902D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D2735"/>
    <w:multiLevelType w:val="multilevel"/>
    <w:tmpl w:val="9B5EC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A17110"/>
    <w:multiLevelType w:val="multilevel"/>
    <w:tmpl w:val="B560B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61D3E"/>
    <w:rsid w:val="00061D3E"/>
    <w:rsid w:val="0013504A"/>
    <w:rsid w:val="001434F3"/>
    <w:rsid w:val="001E6C57"/>
    <w:rsid w:val="00276624"/>
    <w:rsid w:val="004A7DC2"/>
    <w:rsid w:val="00500248"/>
    <w:rsid w:val="00573097"/>
    <w:rsid w:val="00574C68"/>
    <w:rsid w:val="006077E9"/>
    <w:rsid w:val="00671B1E"/>
    <w:rsid w:val="00682616"/>
    <w:rsid w:val="00740F2B"/>
    <w:rsid w:val="00761471"/>
    <w:rsid w:val="00902D7F"/>
    <w:rsid w:val="0098352C"/>
    <w:rsid w:val="009D421C"/>
    <w:rsid w:val="00C670B4"/>
    <w:rsid w:val="00C86A98"/>
    <w:rsid w:val="00D362B0"/>
    <w:rsid w:val="00D44720"/>
    <w:rsid w:val="00DC053B"/>
    <w:rsid w:val="00DE2471"/>
    <w:rsid w:val="00E10AB2"/>
    <w:rsid w:val="00E1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2D7F"/>
    <w:rPr>
      <w:rFonts w:ascii="Times New Roman" w:hAnsi="Times New Roman" w:cs="Times New Roman"/>
      <w:b/>
      <w:bCs/>
      <w:color w:val="00000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1D3E"/>
    <w:rPr>
      <w:color w:val="0066CC"/>
      <w:u w:val="single"/>
    </w:rPr>
  </w:style>
  <w:style w:type="character" w:customStyle="1" w:styleId="a4">
    <w:name w:val="Основной текст_"/>
    <w:basedOn w:val="a0"/>
    <w:link w:val="2"/>
    <w:rsid w:val="00061D3E"/>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061D3E"/>
    <w:rPr>
      <w:b/>
      <w:bCs/>
      <w:color w:val="000000"/>
      <w:spacing w:val="0"/>
      <w:w w:val="100"/>
      <w:position w:val="0"/>
      <w:lang w:val="ru-RU" w:eastAsia="ru-RU" w:bidi="ru-RU"/>
    </w:rPr>
  </w:style>
  <w:style w:type="character" w:customStyle="1" w:styleId="20">
    <w:name w:val="Основной текст (2)_"/>
    <w:basedOn w:val="a0"/>
    <w:link w:val="21"/>
    <w:rsid w:val="00061D3E"/>
    <w:rPr>
      <w:rFonts w:ascii="Times New Roman" w:eastAsia="Times New Roman" w:hAnsi="Times New Roman" w:cs="Times New Roman"/>
      <w:b w:val="0"/>
      <w:bCs w:val="0"/>
      <w:i/>
      <w:iCs/>
      <w:smallCaps w:val="0"/>
      <w:strike w:val="0"/>
      <w:sz w:val="15"/>
      <w:szCs w:val="15"/>
      <w:u w:val="none"/>
    </w:rPr>
  </w:style>
  <w:style w:type="character" w:customStyle="1" w:styleId="1">
    <w:name w:val="Основной текст1"/>
    <w:basedOn w:val="a4"/>
    <w:rsid w:val="00061D3E"/>
    <w:rPr>
      <w:color w:val="000000"/>
      <w:spacing w:val="0"/>
      <w:w w:val="100"/>
      <w:position w:val="0"/>
      <w:u w:val="single"/>
      <w:lang w:val="ru-RU" w:eastAsia="ru-RU" w:bidi="ru-RU"/>
    </w:rPr>
  </w:style>
  <w:style w:type="character" w:customStyle="1" w:styleId="3">
    <w:name w:val="Основной текст (3)_"/>
    <w:basedOn w:val="a0"/>
    <w:link w:val="30"/>
    <w:rsid w:val="00061D3E"/>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w:basedOn w:val="3"/>
    <w:rsid w:val="00061D3E"/>
    <w:rPr>
      <w:color w:val="000000"/>
      <w:spacing w:val="0"/>
      <w:w w:val="100"/>
      <w:position w:val="0"/>
      <w:u w:val="single"/>
      <w:lang w:val="ru-RU" w:eastAsia="ru-RU" w:bidi="ru-RU"/>
    </w:rPr>
  </w:style>
  <w:style w:type="character" w:customStyle="1" w:styleId="32">
    <w:name w:val="Основной текст (3) + Не полужирный"/>
    <w:basedOn w:val="3"/>
    <w:rsid w:val="00061D3E"/>
    <w:rPr>
      <w:b/>
      <w:bCs/>
      <w:color w:val="000000"/>
      <w:spacing w:val="0"/>
      <w:w w:val="100"/>
      <w:position w:val="0"/>
      <w:lang w:val="ru-RU" w:eastAsia="ru-RU" w:bidi="ru-RU"/>
    </w:rPr>
  </w:style>
  <w:style w:type="character" w:customStyle="1" w:styleId="a6">
    <w:name w:val="Основной текст + Полужирный"/>
    <w:basedOn w:val="a4"/>
    <w:rsid w:val="00061D3E"/>
    <w:rPr>
      <w:b/>
      <w:bCs/>
      <w:color w:val="000000"/>
      <w:spacing w:val="0"/>
      <w:w w:val="100"/>
      <w:position w:val="0"/>
      <w:u w:val="single"/>
      <w:lang w:val="ru-RU" w:eastAsia="ru-RU" w:bidi="ru-RU"/>
    </w:rPr>
  </w:style>
  <w:style w:type="character" w:customStyle="1" w:styleId="4">
    <w:name w:val="Основной текст (4)_"/>
    <w:basedOn w:val="a0"/>
    <w:link w:val="40"/>
    <w:rsid w:val="00061D3E"/>
    <w:rPr>
      <w:rFonts w:ascii="Corbel" w:eastAsia="Corbel" w:hAnsi="Corbel" w:cs="Corbel"/>
      <w:b w:val="0"/>
      <w:bCs w:val="0"/>
      <w:i/>
      <w:iCs/>
      <w:smallCaps w:val="0"/>
      <w:strike w:val="0"/>
      <w:sz w:val="16"/>
      <w:szCs w:val="16"/>
      <w:u w:val="none"/>
      <w:lang w:val="en-US" w:eastAsia="en-US" w:bidi="en-US"/>
    </w:rPr>
  </w:style>
  <w:style w:type="character" w:customStyle="1" w:styleId="a7">
    <w:name w:val="Основной текст + Курсив"/>
    <w:basedOn w:val="a4"/>
    <w:rsid w:val="00061D3E"/>
    <w:rPr>
      <w:i/>
      <w:iCs/>
      <w:color w:val="000000"/>
      <w:spacing w:val="0"/>
      <w:w w:val="100"/>
      <w:position w:val="0"/>
      <w:lang w:val="ru-RU" w:eastAsia="ru-RU" w:bidi="ru-RU"/>
    </w:rPr>
  </w:style>
  <w:style w:type="character" w:customStyle="1" w:styleId="2pt">
    <w:name w:val="Основной текст + Интервал 2 pt"/>
    <w:basedOn w:val="a4"/>
    <w:rsid w:val="00061D3E"/>
    <w:rPr>
      <w:color w:val="000000"/>
      <w:spacing w:val="40"/>
      <w:w w:val="100"/>
      <w:position w:val="0"/>
      <w:u w:val="single"/>
      <w:lang w:val="ru-RU" w:eastAsia="ru-RU" w:bidi="ru-RU"/>
    </w:rPr>
  </w:style>
  <w:style w:type="paragraph" w:customStyle="1" w:styleId="2">
    <w:name w:val="Основной текст2"/>
    <w:basedOn w:val="a"/>
    <w:link w:val="a4"/>
    <w:rsid w:val="00061D3E"/>
    <w:pPr>
      <w:shd w:val="clear" w:color="auto" w:fill="FFFFFF"/>
      <w:spacing w:after="360" w:line="0" w:lineRule="atLeast"/>
      <w:jc w:val="center"/>
    </w:pPr>
    <w:rPr>
      <w:rFonts w:eastAsia="Times New Roman"/>
      <w:b w:val="0"/>
      <w:bCs w:val="0"/>
      <w:sz w:val="23"/>
      <w:szCs w:val="23"/>
    </w:rPr>
  </w:style>
  <w:style w:type="paragraph" w:customStyle="1" w:styleId="21">
    <w:name w:val="Основной текст (2)"/>
    <w:basedOn w:val="a"/>
    <w:link w:val="20"/>
    <w:rsid w:val="00061D3E"/>
    <w:pPr>
      <w:shd w:val="clear" w:color="auto" w:fill="FFFFFF"/>
      <w:spacing w:line="0" w:lineRule="atLeast"/>
    </w:pPr>
    <w:rPr>
      <w:rFonts w:eastAsia="Times New Roman"/>
      <w:b w:val="0"/>
      <w:bCs w:val="0"/>
      <w:i/>
      <w:iCs/>
      <w:sz w:val="15"/>
      <w:szCs w:val="15"/>
    </w:rPr>
  </w:style>
  <w:style w:type="paragraph" w:customStyle="1" w:styleId="30">
    <w:name w:val="Основной текст (3)"/>
    <w:basedOn w:val="a"/>
    <w:link w:val="3"/>
    <w:rsid w:val="00061D3E"/>
    <w:pPr>
      <w:shd w:val="clear" w:color="auto" w:fill="FFFFFF"/>
      <w:spacing w:line="422" w:lineRule="exact"/>
      <w:ind w:firstLine="800"/>
      <w:jc w:val="both"/>
    </w:pPr>
    <w:rPr>
      <w:rFonts w:eastAsia="Times New Roman"/>
      <w:sz w:val="23"/>
      <w:szCs w:val="23"/>
    </w:rPr>
  </w:style>
  <w:style w:type="paragraph" w:customStyle="1" w:styleId="40">
    <w:name w:val="Основной текст (4)"/>
    <w:basedOn w:val="a"/>
    <w:link w:val="4"/>
    <w:rsid w:val="00061D3E"/>
    <w:pPr>
      <w:shd w:val="clear" w:color="auto" w:fill="FFFFFF"/>
      <w:spacing w:line="0" w:lineRule="atLeast"/>
    </w:pPr>
    <w:rPr>
      <w:rFonts w:ascii="Corbel" w:eastAsia="Corbel" w:hAnsi="Corbel" w:cs="Corbel"/>
      <w:b w:val="0"/>
      <w:bCs w:val="0"/>
      <w:i/>
      <w:iCs/>
      <w:sz w:val="16"/>
      <w:szCs w:val="16"/>
      <w:lang w:val="en-US" w:eastAsia="en-US" w:bidi="en-US"/>
    </w:rPr>
  </w:style>
  <w:style w:type="character" w:customStyle="1" w:styleId="22">
    <w:name w:val="Основной текст (2) + Не курсив"/>
    <w:basedOn w:val="20"/>
    <w:rsid w:val="0013504A"/>
    <w:rPr>
      <w:color w:val="000000"/>
      <w:spacing w:val="0"/>
      <w:w w:val="100"/>
      <w:position w:val="0"/>
      <w:sz w:val="23"/>
      <w:szCs w:val="23"/>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F74D-B5A5-4E2D-BE37-1AC3B659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2</cp:revision>
  <cp:lastPrinted>2018-04-03T11:47:00Z</cp:lastPrinted>
  <dcterms:created xsi:type="dcterms:W3CDTF">2019-07-30T13:18:00Z</dcterms:created>
  <dcterms:modified xsi:type="dcterms:W3CDTF">2019-07-30T13:18:00Z</dcterms:modified>
</cp:coreProperties>
</file>