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92" w:rsidRPr="008E7B92" w:rsidRDefault="008E7B92" w:rsidP="008E7B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7B92">
        <w:rPr>
          <w:rFonts w:ascii="Times New Roman" w:hAnsi="Times New Roman" w:cs="Times New Roman"/>
          <w:b/>
          <w:sz w:val="36"/>
          <w:szCs w:val="36"/>
        </w:rPr>
        <w:t>Консультация для педагогов</w:t>
      </w:r>
    </w:p>
    <w:p w:rsidR="008E7B92" w:rsidRDefault="008E7B92" w:rsidP="008E7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92">
        <w:rPr>
          <w:rFonts w:ascii="Times New Roman" w:hAnsi="Times New Roman" w:cs="Times New Roman"/>
          <w:b/>
          <w:sz w:val="28"/>
          <w:szCs w:val="28"/>
        </w:rPr>
        <w:t xml:space="preserve"> «Здоровьесберегающие технологии ДОУ</w:t>
      </w:r>
    </w:p>
    <w:p w:rsidR="008E7B92" w:rsidRDefault="008E7B92" w:rsidP="008E7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92">
        <w:rPr>
          <w:rFonts w:ascii="Times New Roman" w:hAnsi="Times New Roman" w:cs="Times New Roman"/>
          <w:b/>
          <w:sz w:val="28"/>
          <w:szCs w:val="28"/>
        </w:rPr>
        <w:t>в рамках реализации ФГОС»</w:t>
      </w:r>
      <w:bookmarkStart w:id="0" w:name="_GoBack"/>
      <w:bookmarkEnd w:id="0"/>
    </w:p>
    <w:p w:rsidR="008E7B92" w:rsidRPr="008E7B92" w:rsidRDefault="008E7B92" w:rsidP="008E7B92">
      <w:pPr>
        <w:jc w:val="right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Составила: Булавина Т.Б.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В мире всё чаще говорят о здоровом образе жизни. Ведь бытует мнение, здоровый человек – успешный человек. И современное общество даёт заказ дошкольному образованию на воспитании здорового поколения. В дошкольном образовании сложился системный подход к организации оздоровительной работы с детьми. Этот комплекс мер называется «здоровьесберегающие технологии». Технология (от греческих слов «</w:t>
      </w:r>
      <w:proofErr w:type="spellStart"/>
      <w:r w:rsidRPr="008E7B92">
        <w:rPr>
          <w:rFonts w:ascii="Times New Roman" w:hAnsi="Times New Roman" w:cs="Times New Roman"/>
          <w:sz w:val="28"/>
          <w:szCs w:val="28"/>
        </w:rPr>
        <w:t>techne</w:t>
      </w:r>
      <w:proofErr w:type="spellEnd"/>
      <w:r w:rsidRPr="008E7B92">
        <w:rPr>
          <w:rFonts w:ascii="Times New Roman" w:hAnsi="Times New Roman" w:cs="Times New Roman"/>
          <w:sz w:val="28"/>
          <w:szCs w:val="28"/>
        </w:rPr>
        <w:t>» - искусство, умение и «</w:t>
      </w:r>
      <w:proofErr w:type="spellStart"/>
      <w:r w:rsidRPr="008E7B92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Pr="008E7B92">
        <w:rPr>
          <w:rFonts w:ascii="Times New Roman" w:hAnsi="Times New Roman" w:cs="Times New Roman"/>
          <w:sz w:val="28"/>
          <w:szCs w:val="28"/>
        </w:rPr>
        <w:t>»-учение, наука</w:t>
      </w:r>
      <w:proofErr w:type="gramStart"/>
      <w:r w:rsidRPr="008E7B92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8E7B92">
        <w:rPr>
          <w:rFonts w:ascii="Times New Roman" w:hAnsi="Times New Roman" w:cs="Times New Roman"/>
          <w:sz w:val="28"/>
          <w:szCs w:val="28"/>
        </w:rPr>
        <w:t>совокупность методов, процессов ,знаний и способов деятельности. Всё это направленно на сохранение здоровья подрастающего поколения.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Цель здоровьесберегающих технологий: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Формировать осознанное отношение к соблюдению культурно-гигиенических требований, необходимых знаний о здоровом образе жизни и применение их в повседневной жизни.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Принципы здоровьесберегающих технологий:</w:t>
      </w:r>
    </w:p>
    <w:p w:rsidR="008E7B92" w:rsidRPr="008E7B92" w:rsidRDefault="008E7B92" w:rsidP="008E7B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«Не навреди!»;</w:t>
      </w:r>
    </w:p>
    <w:p w:rsidR="008E7B92" w:rsidRPr="008E7B92" w:rsidRDefault="008E7B92" w:rsidP="008E7B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Сознательность и активность;</w:t>
      </w:r>
    </w:p>
    <w:p w:rsidR="008E7B92" w:rsidRPr="008E7B92" w:rsidRDefault="008E7B92" w:rsidP="008E7B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Оптимальный двигательный режим;</w:t>
      </w:r>
    </w:p>
    <w:p w:rsidR="008E7B92" w:rsidRPr="008E7B92" w:rsidRDefault="008E7B92" w:rsidP="008E7B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Рациональное питание;</w:t>
      </w:r>
    </w:p>
    <w:p w:rsidR="008E7B92" w:rsidRPr="008E7B92" w:rsidRDefault="008E7B92" w:rsidP="008E7B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Закаливание и</w:t>
      </w:r>
    </w:p>
    <w:p w:rsidR="008E7B92" w:rsidRPr="008E7B92" w:rsidRDefault="008E7B92" w:rsidP="008E7B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личная гигиена;</w:t>
      </w:r>
    </w:p>
    <w:p w:rsidR="008E7B92" w:rsidRPr="008E7B92" w:rsidRDefault="008E7B92" w:rsidP="008E7B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Положительные эмоции;</w:t>
      </w:r>
    </w:p>
    <w:p w:rsidR="008E7B92" w:rsidRPr="008E7B92" w:rsidRDefault="008E7B92" w:rsidP="008E7B9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Социальное благополучие.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Компоненты здоровьесберегающих программ: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1.Рациональное питание.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2.Оптимальная для организма двигательная деятельность.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lastRenderedPageBreak/>
        <w:t>3.Соблюдение режима дня (с учётом индивидуальных биоритмов: «жаворонки»- рано просыпаются, рано ложатся спать, высокоактивны днём;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«совы»- просыпаются поздно, ложатся поздно, высокоактивны вечером; «голуби»- занимают промежуточное положение).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4.Предупреждение вредных привычек и формирование полезных привычек.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5.Повышение психоэмоциональной устойчивости.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КАКИЕ ЖЕ ТЕХНОЛОГИИ ИСПОЛЬЗУЮТ ПЕДАГОГИ В РАБОТЕ С ДЕТЬМИ?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 xml:space="preserve">Ритмопластика. Во время занятий развивается слух, чувство ритма, гибкость, пластичность, формируется правильная осанка. Стоит обратить внимание на величину нагрузки её </w:t>
      </w:r>
      <w:proofErr w:type="spellStart"/>
      <w:r w:rsidRPr="008E7B92">
        <w:rPr>
          <w:rFonts w:ascii="Times New Roman" w:hAnsi="Times New Roman" w:cs="Times New Roman"/>
          <w:sz w:val="28"/>
          <w:szCs w:val="28"/>
        </w:rPr>
        <w:t>соразмереность</w:t>
      </w:r>
      <w:proofErr w:type="spellEnd"/>
      <w:r w:rsidRPr="008E7B92">
        <w:rPr>
          <w:rFonts w:ascii="Times New Roman" w:hAnsi="Times New Roman" w:cs="Times New Roman"/>
          <w:sz w:val="28"/>
          <w:szCs w:val="28"/>
        </w:rPr>
        <w:t xml:space="preserve"> с возрастом ребёнка.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Динамические паузы. Они проводятся во время непосредственной образовательной деятельности, 2-3 минуты, по мере утомляемости детей. Её элементы зависят от вида деятельности.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Подвижные и спортивные игры проводятся ежедневно как часть физкультурного занятия, на прогулке и групповой. Игры подбираются в соответствии с возрастом ребёнка, местом и временем её проведения.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Релаксация. Это упражнения на расслабление отдельных частей тела и всего организма. Проводятся под классическую музыку, звуки природы.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Пальчиковая гимнастика проводиться индивидуально либо подгруппой детей ежедневно. Тренирует мелкую моторику, стимулирует речь, пространственное мышление, внимание, кровообращение, воображение, быстроту реакции.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Гимнастика для глаз проводиться в свободное время и зависит от интенсивности зрительных нагрузок, способствует снятию статистического напряжения мышц глаз, кровообращения.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Дыхательная гимнастика проводится в различных формах физкультурно-оздоровительной работы. У детей активизируется кислородный обмен тканей, что способствует нормализации работы организма в целом.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Бодрящая гимнастика проводится ежедневно после дневного сна 5-10 минут. В её комплекс входят упражнения на пробуждение, коррекцию плоскостопия, правильной осанки.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lastRenderedPageBreak/>
        <w:t>Утренняя гимнастика проводится ежедневно 8-10 минут.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Физкультурные занятия проводятся 3 раза в неделю (два в помещении, одно на улице) в соответствии с образовательной программой.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 xml:space="preserve">Познавательные занятия и индивидуальная работа из серии «Азбука здоровья» проводится по </w:t>
      </w:r>
      <w:proofErr w:type="gramStart"/>
      <w:r w:rsidRPr="008E7B92"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 w:rsidRPr="008E7B92">
        <w:rPr>
          <w:rFonts w:ascii="Times New Roman" w:hAnsi="Times New Roman" w:cs="Times New Roman"/>
          <w:sz w:val="28"/>
          <w:szCs w:val="28"/>
        </w:rPr>
        <w:t xml:space="preserve"> темам: «Я и моё тело», «Мой организм», «</w:t>
      </w:r>
      <w:proofErr w:type="gramStart"/>
      <w:r w:rsidRPr="008E7B92">
        <w:rPr>
          <w:rFonts w:ascii="Times New Roman" w:hAnsi="Times New Roman" w:cs="Times New Roman"/>
          <w:sz w:val="28"/>
          <w:szCs w:val="28"/>
        </w:rPr>
        <w:t>Глаза-орган</w:t>
      </w:r>
      <w:proofErr w:type="gramEnd"/>
      <w:r w:rsidRPr="008E7B92">
        <w:rPr>
          <w:rFonts w:ascii="Times New Roman" w:hAnsi="Times New Roman" w:cs="Times New Roman"/>
          <w:sz w:val="28"/>
          <w:szCs w:val="28"/>
        </w:rPr>
        <w:t xml:space="preserve"> зрения» и т. д.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 xml:space="preserve">Самомассаж-это </w:t>
      </w:r>
      <w:proofErr w:type="gramStart"/>
      <w:r w:rsidRPr="008E7B92">
        <w:rPr>
          <w:rFonts w:ascii="Times New Roman" w:hAnsi="Times New Roman" w:cs="Times New Roman"/>
          <w:sz w:val="28"/>
          <w:szCs w:val="28"/>
        </w:rPr>
        <w:t>массаж</w:t>
      </w:r>
      <w:proofErr w:type="gramEnd"/>
      <w:r w:rsidRPr="008E7B92">
        <w:rPr>
          <w:rFonts w:ascii="Times New Roman" w:hAnsi="Times New Roman" w:cs="Times New Roman"/>
          <w:sz w:val="28"/>
          <w:szCs w:val="28"/>
        </w:rPr>
        <w:t xml:space="preserve"> выполняемый самим ребёнком, проводится в игровой форме с использованием ярких образов и стихов. Его простота и доступность помогает ребёнку самому нормализовать работу своего организма.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Закаливающие процедуры с использованием солнца, воздуха и воды (</w:t>
      </w:r>
      <w:proofErr w:type="spellStart"/>
      <w:r w:rsidRPr="008E7B92">
        <w:rPr>
          <w:rFonts w:ascii="Times New Roman" w:hAnsi="Times New Roman" w:cs="Times New Roman"/>
          <w:sz w:val="28"/>
          <w:szCs w:val="28"/>
        </w:rPr>
        <w:t>стопотерапия</w:t>
      </w:r>
      <w:proofErr w:type="spellEnd"/>
      <w:r w:rsidRPr="008E7B92">
        <w:rPr>
          <w:rFonts w:ascii="Times New Roman" w:hAnsi="Times New Roman" w:cs="Times New Roman"/>
          <w:sz w:val="28"/>
          <w:szCs w:val="28"/>
        </w:rPr>
        <w:t>-хождение по солевым, ребристым, колючим дорожкам; растирание тела массажной рукавичкой, обливание ног, полоскание зева, хождение босиком, игры в облегчённой одежде, летняя инсоляция на прогулке до 11 ч. утра.)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Активный отдых предусматривает использование двигательных навыков и умений, которыми дети уже прочно овладели.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КОРРЕКЦИОННЫЕ ТЕХНОЛОГИИ: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B92">
        <w:rPr>
          <w:rFonts w:ascii="Times New Roman" w:hAnsi="Times New Roman" w:cs="Times New Roman"/>
          <w:sz w:val="28"/>
          <w:szCs w:val="28"/>
        </w:rPr>
        <w:t>Артикуляционная</w:t>
      </w:r>
      <w:proofErr w:type="gramEnd"/>
      <w:r w:rsidRPr="008E7B92">
        <w:rPr>
          <w:rFonts w:ascii="Times New Roman" w:hAnsi="Times New Roman" w:cs="Times New Roman"/>
          <w:sz w:val="28"/>
          <w:szCs w:val="28"/>
        </w:rPr>
        <w:t xml:space="preserve"> гимнастика-упражнения для тренировки органов артикуляции (губ, языка, нижней челюсти).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B92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8E7B92">
        <w:rPr>
          <w:rFonts w:ascii="Times New Roman" w:hAnsi="Times New Roman" w:cs="Times New Roman"/>
          <w:sz w:val="28"/>
          <w:szCs w:val="28"/>
        </w:rPr>
        <w:t xml:space="preserve"> упражнени</w:t>
      </w:r>
      <w:proofErr w:type="gramStart"/>
      <w:r w:rsidRPr="008E7B9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E7B92">
        <w:rPr>
          <w:rFonts w:ascii="Times New Roman" w:hAnsi="Times New Roman" w:cs="Times New Roman"/>
          <w:sz w:val="28"/>
          <w:szCs w:val="28"/>
        </w:rPr>
        <w:t xml:space="preserve"> это коррекция речи и движения, проводятся как на утренней гимнастике, так и на физкультурных занятиях.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B9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8E7B92">
        <w:rPr>
          <w:rFonts w:ascii="Times New Roman" w:hAnsi="Times New Roman" w:cs="Times New Roman"/>
          <w:sz w:val="28"/>
          <w:szCs w:val="28"/>
        </w:rPr>
        <w:t> используется для психотерапевтической развивающей работы.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B92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8E7B92">
        <w:rPr>
          <w:rFonts w:ascii="Times New Roman" w:hAnsi="Times New Roman" w:cs="Times New Roman"/>
          <w:sz w:val="28"/>
          <w:szCs w:val="28"/>
        </w:rPr>
        <w:t xml:space="preserve"> так же регулирует </w:t>
      </w:r>
      <w:proofErr w:type="spellStart"/>
      <w:r w:rsidRPr="008E7B92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8E7B92">
        <w:rPr>
          <w:rFonts w:ascii="Times New Roman" w:hAnsi="Times New Roman" w:cs="Times New Roman"/>
          <w:sz w:val="28"/>
          <w:szCs w:val="28"/>
        </w:rPr>
        <w:t xml:space="preserve">-эмоциональное состояние детей, используют для формирования стоп </w:t>
      </w:r>
      <w:proofErr w:type="spellStart"/>
      <w:r w:rsidRPr="008E7B92">
        <w:rPr>
          <w:rFonts w:ascii="Times New Roman" w:hAnsi="Times New Roman" w:cs="Times New Roman"/>
          <w:sz w:val="28"/>
          <w:szCs w:val="28"/>
        </w:rPr>
        <w:t>ноги</w:t>
      </w:r>
      <w:proofErr w:type="gramStart"/>
      <w:r w:rsidRPr="008E7B92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8E7B92">
        <w:rPr>
          <w:rFonts w:ascii="Times New Roman" w:hAnsi="Times New Roman" w:cs="Times New Roman"/>
          <w:sz w:val="28"/>
          <w:szCs w:val="28"/>
        </w:rPr>
        <w:t>нимания</w:t>
      </w:r>
      <w:proofErr w:type="spellEnd"/>
      <w:r w:rsidRPr="008E7B92">
        <w:rPr>
          <w:rFonts w:ascii="Times New Roman" w:hAnsi="Times New Roman" w:cs="Times New Roman"/>
          <w:sz w:val="28"/>
          <w:szCs w:val="28"/>
        </w:rPr>
        <w:t xml:space="preserve">, сосредоточенности, релаксации. Такие игры как: «Дорожка здоровья», «Сухой дождь» </w:t>
      </w:r>
      <w:proofErr w:type="gramStart"/>
      <w:r w:rsidRPr="008E7B92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8E7B92">
        <w:rPr>
          <w:rFonts w:ascii="Times New Roman" w:hAnsi="Times New Roman" w:cs="Times New Roman"/>
          <w:sz w:val="28"/>
          <w:szCs w:val="28"/>
        </w:rPr>
        <w:t>тласные ленточки семи цветов, «Цветные островки»-индивидуальные коврики «тёплых» и «холодных» цветов.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 xml:space="preserve">Здоровье-это состояние, при котором у человека </w:t>
      </w:r>
      <w:proofErr w:type="gramStart"/>
      <w:r w:rsidRPr="008E7B92">
        <w:rPr>
          <w:rFonts w:ascii="Times New Roman" w:hAnsi="Times New Roman" w:cs="Times New Roman"/>
          <w:sz w:val="28"/>
          <w:szCs w:val="28"/>
        </w:rPr>
        <w:t>гармония</w:t>
      </w:r>
      <w:proofErr w:type="gramEnd"/>
      <w:r w:rsidRPr="008E7B92">
        <w:rPr>
          <w:rFonts w:ascii="Times New Roman" w:hAnsi="Times New Roman" w:cs="Times New Roman"/>
          <w:sz w:val="28"/>
          <w:szCs w:val="28"/>
        </w:rPr>
        <w:t xml:space="preserve"> как физических процессов, так и адаптация к различным факторам внешней среды.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Существует десять золотых правил здоровьесбережения: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lastRenderedPageBreak/>
        <w:t>1.Соблюдайте режим дня!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2. Обращайте внимание на питание!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3.Больше двигайтесь!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4.Спите в прохладной комнате!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5.Не гасите в себе гнев, дайте вырваться ему наружу!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6.Постоянно занимайтесь интеллектуальной деятельностью!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7.Гоните прочь уныние и хандру!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8.Адекватно реагируйте на все проявления своего организма!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9.Старайтесь получать как можно больше положительных эмоций!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10.Желайте себе и окружающим ТОЛЬКО ДОБРА!</w:t>
      </w:r>
    </w:p>
    <w:p w:rsidR="008E7B92" w:rsidRPr="008E7B92" w:rsidRDefault="008E7B92" w:rsidP="008E7B92">
      <w:pPr>
        <w:jc w:val="both"/>
        <w:rPr>
          <w:rFonts w:ascii="Times New Roman" w:hAnsi="Times New Roman" w:cs="Times New Roman"/>
          <w:sz w:val="28"/>
          <w:szCs w:val="28"/>
        </w:rPr>
      </w:pPr>
      <w:r w:rsidRPr="008E7B92">
        <w:rPr>
          <w:rFonts w:ascii="Times New Roman" w:hAnsi="Times New Roman" w:cs="Times New Roman"/>
          <w:sz w:val="28"/>
          <w:szCs w:val="28"/>
        </w:rPr>
        <w:t>Таким образом, здоровьесберегающие технологии являются той системой, которая проводит обучение дошкольников ЗОЖ, без ущерба для их здоровья.</w:t>
      </w:r>
    </w:p>
    <w:p w:rsidR="00E24A13" w:rsidRPr="008E7B92" w:rsidRDefault="00E24A13" w:rsidP="008E7B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4A13" w:rsidRPr="008E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9A6"/>
    <w:multiLevelType w:val="multilevel"/>
    <w:tmpl w:val="CD42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5B"/>
    <w:rsid w:val="008E7B92"/>
    <w:rsid w:val="009E185B"/>
    <w:rsid w:val="00E2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2018-09-03T19:12:00Z</dcterms:created>
  <dcterms:modified xsi:type="dcterms:W3CDTF">2018-09-03T19:13:00Z</dcterms:modified>
</cp:coreProperties>
</file>